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AE" w:rsidRPr="004F5D97" w:rsidRDefault="00F652AE" w:rsidP="00F652AE">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20 veinte de julio</w:t>
      </w:r>
      <w:r w:rsidRPr="004F5D97">
        <w:rPr>
          <w:rFonts w:ascii="Calibri" w:hAnsi="Calibri" w:cs="Calibri"/>
          <w:b/>
          <w:color w:val="595959" w:themeColor="text1" w:themeTint="A6"/>
          <w:sz w:val="26"/>
          <w:szCs w:val="26"/>
        </w:rPr>
        <w:t xml:space="preserve"> del </w:t>
      </w:r>
      <w:r>
        <w:rPr>
          <w:rFonts w:ascii="Calibri" w:hAnsi="Calibri" w:cs="Calibri"/>
          <w:b/>
          <w:color w:val="595959" w:themeColor="text1" w:themeTint="A6"/>
          <w:sz w:val="26"/>
          <w:szCs w:val="26"/>
        </w:rPr>
        <w:t xml:space="preserve">año </w:t>
      </w:r>
      <w:r w:rsidRPr="004F5D97">
        <w:rPr>
          <w:rFonts w:ascii="Calibri" w:hAnsi="Calibri" w:cs="Calibri"/>
          <w:b/>
          <w:color w:val="595959" w:themeColor="text1" w:themeTint="A6"/>
          <w:sz w:val="26"/>
          <w:szCs w:val="26"/>
        </w:rPr>
        <w:t>2018 dos mil dieciocho</w:t>
      </w:r>
      <w:proofErr w:type="gramStart"/>
      <w:r w:rsidRPr="004F5D97">
        <w:rPr>
          <w:rFonts w:ascii="Calibri" w:hAnsi="Calibri" w:cs="Calibri"/>
          <w:b/>
          <w:color w:val="595959" w:themeColor="text1" w:themeTint="A6"/>
          <w:sz w:val="26"/>
          <w:szCs w:val="26"/>
        </w:rPr>
        <w:t xml:space="preserve">. </w:t>
      </w:r>
      <w:r>
        <w:rPr>
          <w:rFonts w:ascii="Calibri" w:hAnsi="Calibri" w:cs="Calibri"/>
          <w:b/>
          <w:color w:val="595959" w:themeColor="text1" w:themeTint="A6"/>
          <w:sz w:val="26"/>
          <w:szCs w:val="26"/>
        </w:rPr>
        <w:t>. . .</w:t>
      </w:r>
      <w:proofErr w:type="gramEnd"/>
      <w:r>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p>
    <w:p w:rsidR="00F652AE" w:rsidRPr="004F5D97" w:rsidRDefault="00F652AE" w:rsidP="00F652AE">
      <w:pPr>
        <w:rPr>
          <w:rFonts w:ascii="Calibri" w:hAnsi="Calibri" w:cs="Calibri"/>
          <w:color w:val="595959" w:themeColor="text1" w:themeTint="A6"/>
          <w:sz w:val="26"/>
          <w:szCs w:val="26"/>
        </w:rPr>
      </w:pPr>
    </w:p>
    <w:p w:rsidR="00F652AE" w:rsidRPr="004F5D97" w:rsidRDefault="00F652AE" w:rsidP="00F652A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0089/2doJAM/2018-JN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652AE" w:rsidRPr="004F5D97" w:rsidRDefault="00F652AE" w:rsidP="00F652AE">
      <w:pPr>
        <w:pStyle w:val="Textoindependiente"/>
        <w:rPr>
          <w:rFonts w:ascii="Calibri" w:hAnsi="Calibri" w:cs="Calibri"/>
          <w:color w:val="595959" w:themeColor="text1" w:themeTint="A6"/>
          <w:sz w:val="26"/>
          <w:szCs w:val="26"/>
        </w:rPr>
      </w:pPr>
    </w:p>
    <w:p w:rsidR="00F652AE" w:rsidRPr="004F5D97" w:rsidRDefault="00F652AE" w:rsidP="00F652A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F652AE" w:rsidRPr="004F5D97" w:rsidRDefault="00F652AE" w:rsidP="00F652AE">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F652AE" w:rsidRPr="004F5D97" w:rsidRDefault="00F652AE" w:rsidP="00F652A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15 quince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con la representación que ostenta, promovió proceso administrativo, en el que señaló como: . . . . . . . . . . . . . . . . . . . .</w:t>
      </w:r>
      <w:r>
        <w:rPr>
          <w:rFonts w:ascii="Calibri" w:hAnsi="Calibri" w:cs="Calibri"/>
          <w:color w:val="595959" w:themeColor="text1" w:themeTint="A6"/>
          <w:sz w:val="26"/>
          <w:szCs w:val="26"/>
        </w:rPr>
        <w:t xml:space="preserve"> . . . . . . . . . . . . . . . . </w:t>
      </w:r>
      <w:r w:rsidRPr="004F5D97">
        <w:rPr>
          <w:rFonts w:ascii="Calibri" w:hAnsi="Calibri" w:cs="Calibri"/>
          <w:color w:val="595959" w:themeColor="text1" w:themeTint="A6"/>
          <w:sz w:val="26"/>
          <w:szCs w:val="26"/>
        </w:rPr>
        <w:t xml:space="preserve"> </w:t>
      </w:r>
    </w:p>
    <w:p w:rsidR="00F652AE" w:rsidRPr="004F5D97" w:rsidRDefault="00F652AE" w:rsidP="00F652AE">
      <w:pPr>
        <w:ind w:firstLine="708"/>
        <w:jc w:val="both"/>
        <w:rPr>
          <w:rFonts w:ascii="Calibri" w:hAnsi="Calibri" w:cs="Calibri"/>
          <w:b/>
          <w:bCs/>
          <w:color w:val="595959" w:themeColor="text1" w:themeTint="A6"/>
          <w:sz w:val="26"/>
          <w:szCs w:val="26"/>
        </w:rPr>
      </w:pPr>
    </w:p>
    <w:p w:rsidR="00F652AE" w:rsidRPr="004F5D97" w:rsidRDefault="00F652AE" w:rsidP="00F652AE">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365881 (tres-seis-cinco-ocho-ocho-uno)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F652AE" w:rsidRPr="004F5D97" w:rsidRDefault="00F652AE" w:rsidP="00F652AE">
      <w:pPr>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F652AE" w:rsidRPr="004F5D97" w:rsidRDefault="00F652AE" w:rsidP="00F652AE">
      <w:pPr>
        <w:ind w:firstLine="708"/>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F652AE" w:rsidRPr="004F5D97" w:rsidRDefault="00F652AE" w:rsidP="00F652AE">
      <w:pPr>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17 diecisiete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F652AE" w:rsidRPr="004F5D97" w:rsidRDefault="00F652AE" w:rsidP="00F652AE">
      <w:pPr>
        <w:ind w:firstLine="708"/>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F652AE" w:rsidRPr="004F5D97" w:rsidRDefault="00F652AE" w:rsidP="00F652AE">
      <w:pPr>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31 treinta y uno de enero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32 treinta y dos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xml:space="preserve">. . . . . . . . . . </w:t>
      </w:r>
    </w:p>
    <w:p w:rsidR="00F652AE" w:rsidRPr="004F5D97" w:rsidRDefault="00F652AE" w:rsidP="00F652AE">
      <w:pPr>
        <w:pStyle w:val="Textoindependiente"/>
        <w:rPr>
          <w:rFonts w:ascii="Calibri" w:hAnsi="Calibri" w:cs="Calibri"/>
          <w:color w:val="595959" w:themeColor="text1" w:themeTint="A6"/>
          <w:sz w:val="26"/>
          <w:szCs w:val="26"/>
          <w:lang w:val="es-ES"/>
        </w:rPr>
      </w:pPr>
    </w:p>
    <w:p w:rsidR="00F652AE" w:rsidRDefault="00F652AE" w:rsidP="00F652AE">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pruebas que se tuvieron por desahogadas desde ese momento.</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w:t>
      </w:r>
      <w:r>
        <w:rPr>
          <w:rFonts w:ascii="Calibri" w:hAnsi="Calibri" w:cs="Calibri"/>
          <w:color w:val="595959" w:themeColor="text1" w:themeTint="A6"/>
          <w:sz w:val="26"/>
          <w:szCs w:val="26"/>
        </w:rPr>
        <w:t xml:space="preserve">. . . . . . . . . . . . . . . </w:t>
      </w:r>
    </w:p>
    <w:p w:rsidR="00F652AE" w:rsidRPr="004F5D97" w:rsidRDefault="00F652AE" w:rsidP="00F652AE">
      <w:pPr>
        <w:pStyle w:val="Textoindependiente"/>
        <w:ind w:firstLine="708"/>
        <w:rPr>
          <w:rFonts w:ascii="Calibri" w:hAnsi="Calibri" w:cs="Calibri"/>
          <w:color w:val="595959" w:themeColor="text1" w:themeTint="A6"/>
          <w:sz w:val="26"/>
          <w:szCs w:val="26"/>
        </w:rPr>
      </w:pPr>
    </w:p>
    <w:p w:rsidR="00F652AE" w:rsidRDefault="00F652AE" w:rsidP="00F652AE">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w:t>
      </w:r>
      <w:r>
        <w:rPr>
          <w:rFonts w:ascii="Calibri" w:hAnsi="Calibri"/>
          <w:color w:val="595959" w:themeColor="text1" w:themeTint="A6"/>
          <w:sz w:val="26"/>
          <w:szCs w:val="26"/>
        </w:rPr>
        <w:t>s</w:t>
      </w:r>
      <w:r w:rsidRPr="004F5D97">
        <w:rPr>
          <w:rFonts w:ascii="Calibri" w:hAnsi="Calibri"/>
          <w:color w:val="595959" w:themeColor="text1" w:themeTint="A6"/>
          <w:sz w:val="26"/>
          <w:szCs w:val="26"/>
        </w:rPr>
        <w:t xml:space="preserve">e ordenó citar a las partes a la </w:t>
      </w:r>
      <w:r w:rsidRPr="004F5D97">
        <w:rPr>
          <w:rFonts w:ascii="Calibri" w:hAnsi="Calibri"/>
          <w:b/>
          <w:color w:val="595959" w:themeColor="text1" w:themeTint="A6"/>
          <w:sz w:val="26"/>
          <w:szCs w:val="26"/>
        </w:rPr>
        <w:t xml:space="preserve">Audiencia </w:t>
      </w:r>
      <w:r w:rsidRPr="008F5613">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10 </w:t>
      </w:r>
      <w:r>
        <w:rPr>
          <w:rFonts w:ascii="Calibri" w:hAnsi="Calibri"/>
          <w:color w:val="595959" w:themeColor="text1" w:themeTint="A6"/>
          <w:sz w:val="26"/>
          <w:szCs w:val="26"/>
        </w:rPr>
        <w:t>diez</w:t>
      </w:r>
      <w:r>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 en el recinto de este Juzgado</w:t>
      </w:r>
      <w:r>
        <w:rPr>
          <w:rFonts w:ascii="Calibri" w:hAnsi="Calibri" w:cs="Calibri"/>
          <w:color w:val="595959" w:themeColor="text1" w:themeTint="A6"/>
          <w:sz w:val="26"/>
          <w:szCs w:val="26"/>
        </w:rPr>
        <w:t xml:space="preserve">.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F652AE" w:rsidRPr="004F5D97" w:rsidRDefault="00F652AE" w:rsidP="00F652AE">
      <w:pPr>
        <w:pStyle w:val="Textoindependiente"/>
        <w:ind w:firstLine="708"/>
        <w:rPr>
          <w:rFonts w:ascii="Calibri" w:hAnsi="Calibri" w:cs="Calibri"/>
          <w:color w:val="595959" w:themeColor="text1" w:themeTint="A6"/>
          <w:sz w:val="26"/>
          <w:szCs w:val="26"/>
        </w:rPr>
      </w:pPr>
    </w:p>
    <w:p w:rsidR="00F652AE" w:rsidRPr="004F5D97" w:rsidRDefault="00F652AE" w:rsidP="00F652AE">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r>
        <w:rPr>
          <w:rFonts w:ascii="Calibri" w:hAnsi="Calibri" w:cs="Calibri"/>
          <w:color w:val="595959" w:themeColor="text1" w:themeTint="A6"/>
          <w:sz w:val="26"/>
          <w:szCs w:val="26"/>
        </w:rPr>
        <w:t xml:space="preserve"> </w:t>
      </w:r>
    </w:p>
    <w:p w:rsidR="00F652AE" w:rsidRPr="004F5D97" w:rsidRDefault="00F652AE" w:rsidP="00F652AE">
      <w:pPr>
        <w:pStyle w:val="Textoindependiente"/>
        <w:rPr>
          <w:rFonts w:ascii="Calibri" w:hAnsi="Calibri" w:cs="Calibri"/>
          <w:color w:val="595959" w:themeColor="text1" w:themeTint="A6"/>
          <w:sz w:val="26"/>
          <w:szCs w:val="26"/>
        </w:rPr>
      </w:pPr>
    </w:p>
    <w:p w:rsidR="00F652AE" w:rsidRPr="004F5D97" w:rsidRDefault="00F652AE" w:rsidP="00F652A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F652AE" w:rsidRPr="004F5D97" w:rsidRDefault="00F652AE" w:rsidP="00F652AE">
      <w:pPr>
        <w:pStyle w:val="Textoindependiente"/>
        <w:ind w:firstLine="708"/>
        <w:jc w:val="center"/>
        <w:rPr>
          <w:rFonts w:ascii="Calibri" w:hAnsi="Calibri" w:cs="Calibri"/>
          <w:b/>
          <w:bCs/>
          <w:color w:val="595959" w:themeColor="text1" w:themeTint="A6"/>
          <w:sz w:val="26"/>
          <w:szCs w:val="26"/>
        </w:rPr>
      </w:pPr>
    </w:p>
    <w:p w:rsidR="00F652AE" w:rsidRPr="004F5D97" w:rsidRDefault="00F652AE" w:rsidP="00F652AE">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F652AE" w:rsidRPr="004F5D97" w:rsidRDefault="00F652AE" w:rsidP="00F652AE">
      <w:pPr>
        <w:pStyle w:val="Textoindependiente"/>
        <w:rPr>
          <w:rFonts w:ascii="Calibri" w:hAnsi="Calibri" w:cs="Calibri"/>
          <w:b/>
          <w:bCs/>
          <w:color w:val="595959" w:themeColor="text1" w:themeTint="A6"/>
          <w:sz w:val="26"/>
          <w:szCs w:val="26"/>
        </w:rPr>
      </w:pPr>
    </w:p>
    <w:p w:rsidR="00F652AE" w:rsidRPr="004F5D97" w:rsidRDefault="00F652AE" w:rsidP="00F652A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26 veintiséis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w:t>
      </w:r>
      <w:r>
        <w:rPr>
          <w:rFonts w:ascii="Calibri" w:hAnsi="Calibri" w:cs="Calibri"/>
          <w:color w:val="595959" w:themeColor="text1" w:themeTint="A6"/>
          <w:sz w:val="26"/>
          <w:szCs w:val="26"/>
        </w:rPr>
        <w:t xml:space="preserve">. . . </w:t>
      </w:r>
    </w:p>
    <w:p w:rsidR="00F652AE" w:rsidRPr="004F5D97" w:rsidRDefault="00F652AE" w:rsidP="00F652AE">
      <w:pPr>
        <w:jc w:val="both"/>
        <w:rPr>
          <w:rFonts w:ascii="Calibri" w:hAnsi="Calibri" w:cs="Calibri"/>
          <w:b/>
          <w:i/>
          <w:iCs/>
          <w:color w:val="595959" w:themeColor="text1" w:themeTint="A6"/>
          <w:sz w:val="26"/>
          <w:szCs w:val="26"/>
          <w:lang w:val="es-MX"/>
        </w:rPr>
      </w:pPr>
    </w:p>
    <w:p w:rsidR="00F652AE"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lastRenderedPageBreak/>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365881 (tres-seis-cinco-ocho-ocho-uno)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p>
    <w:p w:rsidR="00F652AE" w:rsidRDefault="00F652AE" w:rsidP="00F652AE">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0089/2doJAM/2018-JN</w:t>
      </w:r>
    </w:p>
    <w:p w:rsidR="00F652AE" w:rsidRDefault="00F652AE" w:rsidP="00F652AE">
      <w:pPr>
        <w:jc w:val="both"/>
        <w:rPr>
          <w:rFonts w:ascii="Calibri" w:hAnsi="Calibri" w:cs="Calibri"/>
          <w:color w:val="595959" w:themeColor="text1" w:themeTint="A6"/>
          <w:sz w:val="26"/>
          <w:szCs w:val="26"/>
        </w:rPr>
      </w:pPr>
    </w:p>
    <w:p w:rsidR="00F652AE" w:rsidRPr="004F5D97" w:rsidRDefault="00F652AE" w:rsidP="00F652A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r w:rsidRPr="004F5D97">
        <w:rPr>
          <w:rFonts w:ascii="Calibri" w:hAnsi="Calibri" w:cs="Calibri"/>
          <w:color w:val="595959" w:themeColor="text1" w:themeTint="A6"/>
          <w:sz w:val="26"/>
          <w:szCs w:val="26"/>
        </w:rPr>
        <w:t xml:space="preserve"> </w:t>
      </w:r>
    </w:p>
    <w:p w:rsidR="00F652AE" w:rsidRPr="004F5D97" w:rsidRDefault="00F652AE" w:rsidP="00F652AE">
      <w:pPr>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F652AE" w:rsidRPr="004F5D97" w:rsidRDefault="00F652AE" w:rsidP="00F652AE">
      <w:pPr>
        <w:jc w:val="both"/>
        <w:rPr>
          <w:rFonts w:ascii="Calibri" w:hAnsi="Calibri" w:cs="Calibri"/>
          <w:b/>
          <w:bCs/>
          <w:i/>
          <w:iCs/>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F652AE" w:rsidRPr="004F5D97" w:rsidRDefault="00F652AE" w:rsidP="00F652AE">
      <w:pPr>
        <w:rPr>
          <w:rFonts w:ascii="Calibri" w:hAnsi="Calibri" w:cs="Calibri"/>
          <w:b/>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652AE" w:rsidRPr="004F5D97" w:rsidRDefault="00F652AE" w:rsidP="00F652AE">
      <w:pPr>
        <w:ind w:firstLine="708"/>
        <w:jc w:val="both"/>
        <w:rPr>
          <w:rFonts w:ascii="Calibri" w:hAnsi="Calibri" w:cs="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w:t>
      </w:r>
      <w:r w:rsidRPr="004F5D97">
        <w:rPr>
          <w:rFonts w:ascii="Calibri" w:hAnsi="Calibri" w:cs="Calibri"/>
          <w:color w:val="595959" w:themeColor="text1" w:themeTint="A6"/>
          <w:sz w:val="26"/>
          <w:szCs w:val="26"/>
        </w:rPr>
        <w:lastRenderedPageBreak/>
        <w:t xml:space="preserve">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F652AE" w:rsidRPr="004F5D97" w:rsidRDefault="00F652AE" w:rsidP="00F652AE">
      <w:pPr>
        <w:jc w:val="both"/>
        <w:rPr>
          <w:rFonts w:ascii="Calibri" w:hAnsi="Calibri" w:cs="Calibri"/>
          <w:b/>
          <w:bCs/>
          <w:i/>
          <w:iCs/>
          <w:color w:val="595959" w:themeColor="text1" w:themeTint="A6"/>
          <w:sz w:val="26"/>
          <w:szCs w:val="26"/>
        </w:rPr>
      </w:pPr>
    </w:p>
    <w:p w:rsidR="00F652AE" w:rsidRPr="004F5D97" w:rsidRDefault="00F652AE" w:rsidP="00F652AE">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F652AE" w:rsidRPr="00132D15" w:rsidRDefault="00F652AE" w:rsidP="00F652AE">
      <w:pPr>
        <w:pStyle w:val="Sangradetextonormal"/>
        <w:ind w:left="0" w:firstLine="708"/>
        <w:jc w:val="both"/>
        <w:rPr>
          <w:rFonts w:ascii="Calibri" w:hAnsi="Calibri" w:cs="Calibri"/>
          <w:bCs/>
          <w:iCs/>
          <w:color w:val="595959" w:themeColor="text1" w:themeTint="A6"/>
          <w:sz w:val="26"/>
          <w:szCs w:val="26"/>
          <w:lang w:val="es-ES"/>
        </w:rPr>
      </w:pPr>
    </w:p>
    <w:p w:rsidR="00F652AE" w:rsidRPr="008F5613" w:rsidRDefault="00F652AE" w:rsidP="00F652A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 . . . . . . . . . . . . . . . . . . . . . . . . . .</w:t>
      </w:r>
      <w:r>
        <w:rPr>
          <w:rFonts w:ascii="Calibri" w:hAnsi="Calibri" w:cs="Calibri"/>
          <w:color w:val="595959" w:themeColor="text1" w:themeTint="A6"/>
          <w:sz w:val="26"/>
          <w:szCs w:val="26"/>
        </w:rPr>
        <w:t xml:space="preserve"> . . . . . . . . . . . . . </w:t>
      </w:r>
    </w:p>
    <w:p w:rsidR="00F652AE" w:rsidRDefault="00F652AE" w:rsidP="00F652AE">
      <w:pPr>
        <w:pStyle w:val="Sangradetextonormal"/>
        <w:ind w:left="0" w:firstLine="708"/>
        <w:jc w:val="both"/>
        <w:rPr>
          <w:rFonts w:ascii="Calibri" w:hAnsi="Calibri" w:cs="Calibri"/>
          <w:bCs/>
          <w:iCs/>
          <w:color w:val="595959" w:themeColor="text1" w:themeTint="A6"/>
          <w:sz w:val="26"/>
          <w:szCs w:val="26"/>
        </w:rPr>
      </w:pPr>
    </w:p>
    <w:p w:rsidR="00F652AE" w:rsidRPr="004F5D97" w:rsidRDefault="00F652AE" w:rsidP="00F652A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46270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cuatro-seis-dos-siete-cero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0180 (LE cero-uno-ocho-cero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8122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F652AE" w:rsidRPr="004F5D97" w:rsidRDefault="00F652AE" w:rsidP="00F652AE">
      <w:pPr>
        <w:pStyle w:val="Sangradetextonormal"/>
        <w:ind w:left="0" w:firstLine="708"/>
        <w:jc w:val="both"/>
        <w:rPr>
          <w:rFonts w:ascii="Calibri" w:hAnsi="Calibri" w:cs="Calibri"/>
          <w:bCs/>
          <w:iCs/>
          <w:color w:val="595959" w:themeColor="text1" w:themeTint="A6"/>
          <w:sz w:val="20"/>
          <w:szCs w:val="20"/>
        </w:rPr>
      </w:pPr>
    </w:p>
    <w:p w:rsidR="00F652AE" w:rsidRPr="004F5D97" w:rsidRDefault="00F652AE" w:rsidP="00F652A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652AE" w:rsidRPr="004F5D97" w:rsidRDefault="00F652AE" w:rsidP="00F652AE">
      <w:pPr>
        <w:jc w:val="both"/>
        <w:rPr>
          <w:rFonts w:ascii="Calibri" w:hAnsi="Calibri" w:cs="Calibri"/>
          <w:b/>
          <w:bCs/>
          <w:i/>
          <w:iCs/>
          <w:color w:val="595959" w:themeColor="text1" w:themeTint="A6"/>
          <w:sz w:val="26"/>
          <w:szCs w:val="26"/>
          <w:lang w:val="es-MX"/>
        </w:rPr>
      </w:pPr>
    </w:p>
    <w:p w:rsidR="00F652AE" w:rsidRPr="004F5D97" w:rsidRDefault="00F652AE" w:rsidP="00F652A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652AE" w:rsidRPr="004F5D97" w:rsidRDefault="00F652AE" w:rsidP="00F652AE">
      <w:pPr>
        <w:jc w:val="both"/>
        <w:rPr>
          <w:rFonts w:ascii="Calibri" w:hAnsi="Calibri" w:cs="Calibri"/>
          <w:color w:val="595959" w:themeColor="text1" w:themeTint="A6"/>
          <w:sz w:val="26"/>
          <w:szCs w:val="26"/>
        </w:rPr>
      </w:pPr>
    </w:p>
    <w:p w:rsidR="00F652AE" w:rsidRDefault="00F652AE" w:rsidP="00F652A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25 veinticinco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de Transferencia Maravillas…..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365881 (tres-seis-cinco-ocho-ocho-uno)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en la prestación del servicio. Me </w:t>
      </w:r>
    </w:p>
    <w:p w:rsidR="00F652AE" w:rsidRDefault="00F652AE" w:rsidP="00F652AE">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0089/2doJAM/2018-JN</w:t>
      </w:r>
    </w:p>
    <w:p w:rsidR="00F652AE" w:rsidRDefault="00F652AE" w:rsidP="00F652AE">
      <w:pPr>
        <w:ind w:firstLine="708"/>
        <w:jc w:val="both"/>
        <w:rPr>
          <w:rFonts w:ascii="Calibri" w:hAnsi="Calibri" w:cs="Calibri"/>
          <w:i/>
          <w:color w:val="595959" w:themeColor="text1" w:themeTint="A6"/>
          <w:sz w:val="26"/>
          <w:szCs w:val="26"/>
        </w:rPr>
      </w:pPr>
    </w:p>
    <w:p w:rsidR="00F652AE" w:rsidRPr="004F1AE9" w:rsidRDefault="00F652AE" w:rsidP="00F652AE">
      <w:pPr>
        <w:jc w:val="both"/>
        <w:rPr>
          <w:rFonts w:ascii="Calibri" w:hAnsi="Calibri" w:cs="Calibri"/>
          <w:i/>
          <w:color w:val="595959" w:themeColor="text1" w:themeTint="A6"/>
          <w:sz w:val="26"/>
          <w:szCs w:val="26"/>
        </w:rPr>
      </w:pPr>
      <w:r>
        <w:rPr>
          <w:rFonts w:ascii="Calibri" w:hAnsi="Calibri" w:cs="Calibri"/>
          <w:i/>
          <w:color w:val="595959" w:themeColor="text1" w:themeTint="A6"/>
          <w:sz w:val="26"/>
          <w:szCs w:val="26"/>
        </w:rPr>
        <w:t xml:space="preserve">constituí……para </w:t>
      </w:r>
      <w:proofErr w:type="spellStart"/>
      <w:r>
        <w:rPr>
          <w:rFonts w:ascii="Calibri" w:hAnsi="Calibri" w:cs="Calibri"/>
          <w:i/>
          <w:color w:val="595959" w:themeColor="text1" w:themeTint="A6"/>
          <w:sz w:val="26"/>
          <w:szCs w:val="26"/>
        </w:rPr>
        <w:t>supervicion</w:t>
      </w:r>
      <w:proofErr w:type="spellEnd"/>
      <w:r>
        <w:rPr>
          <w:rFonts w:ascii="Calibri" w:hAnsi="Calibri" w:cs="Calibri"/>
          <w:i/>
          <w:color w:val="595959" w:themeColor="text1" w:themeTint="A6"/>
          <w:sz w:val="26"/>
          <w:szCs w:val="26"/>
        </w:rPr>
        <w:t xml:space="preserve"> (sic) de últimos despachos y me percato que no llega último despacho de la ruta A-08….</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recogiendo en garantía del cumplimie</w:t>
      </w:r>
      <w:r>
        <w:rPr>
          <w:rFonts w:ascii="Calibri" w:hAnsi="Calibri" w:cs="Calibri"/>
          <w:color w:val="595959" w:themeColor="text1" w:themeTint="A6"/>
          <w:sz w:val="26"/>
          <w:szCs w:val="26"/>
        </w:rPr>
        <w:t>nto de la sanción económica que</w:t>
      </w:r>
      <w:r w:rsidRPr="004F5D97">
        <w:rPr>
          <w:rFonts w:ascii="Calibri" w:hAnsi="Calibri" w:cs="Calibri"/>
          <w:color w:val="595959" w:themeColor="text1" w:themeTint="A6"/>
          <w:sz w:val="26"/>
          <w:szCs w:val="26"/>
        </w:rPr>
        <w:t xml:space="preserv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122</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 . . . . . . . . . . . . . . . . . . .</w:t>
      </w:r>
      <w:r>
        <w:rPr>
          <w:rFonts w:ascii="Calibri" w:hAnsi="Calibri" w:cs="Calibri"/>
          <w:color w:val="595959" w:themeColor="text1" w:themeTint="A6"/>
          <w:sz w:val="26"/>
          <w:szCs w:val="26"/>
        </w:rPr>
        <w:t xml:space="preserve"> . . . . . .</w:t>
      </w:r>
      <w:r w:rsidRPr="004F5D97">
        <w:rPr>
          <w:rFonts w:ascii="Calibri" w:hAnsi="Calibri" w:cs="Calibri"/>
          <w:color w:val="595959" w:themeColor="text1" w:themeTint="A6"/>
          <w:sz w:val="26"/>
          <w:szCs w:val="26"/>
        </w:rPr>
        <w:t xml:space="preserve"> </w:t>
      </w:r>
    </w:p>
    <w:p w:rsidR="00F652AE" w:rsidRPr="004F5D97" w:rsidRDefault="00F652AE" w:rsidP="00F652AE">
      <w:pPr>
        <w:pStyle w:val="Textoindependiente"/>
        <w:tabs>
          <w:tab w:val="left" w:pos="3594"/>
        </w:tabs>
        <w:rPr>
          <w:rFonts w:ascii="Calibri" w:hAnsi="Calibri" w:cs="Calibri"/>
          <w:color w:val="595959" w:themeColor="text1" w:themeTint="A6"/>
          <w:sz w:val="26"/>
          <w:szCs w:val="26"/>
          <w:lang w:val="es-ES"/>
        </w:rPr>
      </w:pPr>
    </w:p>
    <w:p w:rsidR="00F652AE" w:rsidRPr="009A043F" w:rsidRDefault="00F652AE" w:rsidP="00F652AE">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F652AE" w:rsidRPr="004F5D97" w:rsidRDefault="00F652AE" w:rsidP="00F652AE">
      <w:pPr>
        <w:pStyle w:val="Textoindependiente"/>
        <w:tabs>
          <w:tab w:val="left" w:pos="3594"/>
        </w:tabs>
        <w:rPr>
          <w:rFonts w:ascii="Calibri" w:hAnsi="Calibri" w:cs="Calibri"/>
          <w:iCs/>
          <w:color w:val="595959" w:themeColor="text1" w:themeTint="A6"/>
          <w:sz w:val="26"/>
          <w:szCs w:val="26"/>
        </w:rPr>
      </w:pPr>
    </w:p>
    <w:p w:rsidR="00F652AE" w:rsidRPr="004F5D97" w:rsidRDefault="00F652AE" w:rsidP="00F652A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365881 (tres-seis-cinco-ocho-ocho-uno)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F652AE" w:rsidRPr="004F5D97" w:rsidRDefault="00F652AE" w:rsidP="00F652AE">
      <w:pPr>
        <w:jc w:val="both"/>
        <w:rPr>
          <w:color w:val="595959" w:themeColor="text1" w:themeTint="A6"/>
          <w:sz w:val="22"/>
        </w:rPr>
      </w:pPr>
    </w:p>
    <w:p w:rsidR="00F652AE" w:rsidRPr="004F5D97" w:rsidRDefault="00F652AE" w:rsidP="00F652AE">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Sexto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w:t>
      </w:r>
      <w:r w:rsidRPr="004F5D97">
        <w:rPr>
          <w:rFonts w:ascii="Calibri" w:hAnsi="Calibri"/>
          <w:color w:val="595959" w:themeColor="text1" w:themeTint="A6"/>
          <w:sz w:val="26"/>
        </w:rPr>
        <w:lastRenderedPageBreak/>
        <w:t xml:space="preserve">sostenido por el Tribunal Colegiado de Circuito, mencionado en la siguiente Jurisprudencia: </w:t>
      </w:r>
      <w:r>
        <w:rPr>
          <w:rFonts w:ascii="Calibri" w:hAnsi="Calibri"/>
          <w:color w:val="595959" w:themeColor="text1" w:themeTint="A6"/>
          <w:sz w:val="26"/>
        </w:rPr>
        <w:t>. . . . . . . . . . . . . . . . . . . . . . . . . . . . . . . . . . . . . . . . . . . . . . . .</w:t>
      </w:r>
    </w:p>
    <w:p w:rsidR="00F652AE" w:rsidRPr="004F5D97" w:rsidRDefault="00F652AE" w:rsidP="00F652AE">
      <w:pPr>
        <w:ind w:firstLine="708"/>
        <w:jc w:val="both"/>
        <w:rPr>
          <w:color w:val="595959" w:themeColor="text1" w:themeTint="A6"/>
          <w:lang w:val="es-MX"/>
        </w:rPr>
      </w:pPr>
    </w:p>
    <w:p w:rsidR="00F652AE" w:rsidRPr="004F5D97" w:rsidRDefault="00F652AE" w:rsidP="00F652AE">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F652AE" w:rsidRPr="004F5D97" w:rsidRDefault="00F652AE" w:rsidP="00F652AE">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F652AE" w:rsidRPr="009A043F" w:rsidRDefault="00F652AE" w:rsidP="00F652A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sexto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SEXTO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con número 748122-D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w:t>
      </w:r>
      <w:r>
        <w:rPr>
          <w:rFonts w:ascii="Calibri" w:hAnsi="Calibri" w:cs="Calibri"/>
          <w:color w:val="595959" w:themeColor="text1" w:themeTint="A6"/>
          <w:sz w:val="26"/>
          <w:szCs w:val="26"/>
        </w:rPr>
        <w:t xml:space="preserve"> . . . . . . . . . . . </w:t>
      </w:r>
    </w:p>
    <w:p w:rsidR="00F652AE" w:rsidRPr="004F5D97" w:rsidRDefault="00F652AE" w:rsidP="00F652AE">
      <w:pPr>
        <w:jc w:val="both"/>
        <w:rPr>
          <w:rFonts w:ascii="Calibri" w:hAnsi="Calibri" w:cs="Calibri"/>
          <w:bCs/>
          <w:color w:val="595959" w:themeColor="text1" w:themeTint="A6"/>
          <w:sz w:val="26"/>
          <w:szCs w:val="26"/>
        </w:rPr>
      </w:pPr>
    </w:p>
    <w:p w:rsidR="00F652AE" w:rsidRPr="004F5D97" w:rsidRDefault="00F652AE" w:rsidP="00F652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w:t>
      </w:r>
      <w:r>
        <w:rPr>
          <w:rFonts w:ascii="Calibri" w:hAnsi="Calibri" w:cs="Calibri"/>
          <w:bCs/>
          <w:color w:val="595959" w:themeColor="text1" w:themeTint="A6"/>
          <w:sz w:val="26"/>
          <w:szCs w:val="26"/>
        </w:rPr>
        <w:t>l acta de infracción impugnada;</w:t>
      </w:r>
      <w:r w:rsidRPr="004F5D97">
        <w:rPr>
          <w:rFonts w:ascii="Calibri" w:hAnsi="Calibri" w:cs="Calibri"/>
          <w:bCs/>
          <w:color w:val="595959" w:themeColor="text1" w:themeTint="A6"/>
          <w:sz w:val="26"/>
          <w:szCs w:val="26"/>
        </w:rPr>
        <w:t xml:space="preserve">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365881 (tres-seis-cinco-ocho-ocho-uno)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diciembre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F652AE" w:rsidRPr="004F5D97" w:rsidRDefault="00F652AE" w:rsidP="00F652AE">
      <w:pPr>
        <w:jc w:val="both"/>
        <w:rPr>
          <w:rFonts w:ascii="Calibri" w:hAnsi="Calibri" w:cs="Calibri"/>
          <w:bCs/>
          <w:color w:val="595959" w:themeColor="text1" w:themeTint="A6"/>
          <w:sz w:val="26"/>
          <w:szCs w:val="26"/>
        </w:rPr>
      </w:pPr>
    </w:p>
    <w:p w:rsidR="00F652AE" w:rsidRPr="0015439C" w:rsidRDefault="00F652AE" w:rsidP="00F652AE">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 expresión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no llega último despacho </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w:t>
      </w:r>
    </w:p>
    <w:p w:rsidR="00F652AE" w:rsidRPr="004F5D97" w:rsidRDefault="00F652AE" w:rsidP="00F652AE">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F652AE" w:rsidRDefault="00F652AE" w:rsidP="00F652A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w:t>
      </w:r>
      <w:r>
        <w:rPr>
          <w:rFonts w:ascii="Calibri" w:hAnsi="Calibri"/>
          <w:color w:val="595959" w:themeColor="text1" w:themeTint="A6"/>
          <w:sz w:val="26"/>
          <w:szCs w:val="26"/>
        </w:rPr>
        <w:t xml:space="preserve">cómo es que estableció que el conductor del autobús marca </w:t>
      </w:r>
      <w:r w:rsidRPr="00EF11D7">
        <w:rPr>
          <w:rFonts w:ascii="Calibri" w:hAnsi="Calibri"/>
          <w:i/>
          <w:color w:val="595959" w:themeColor="text1" w:themeTint="A6"/>
          <w:sz w:val="26"/>
          <w:szCs w:val="26"/>
        </w:rPr>
        <w:t>“M.B.”</w:t>
      </w:r>
      <w:r>
        <w:rPr>
          <w:rFonts w:ascii="Calibri" w:hAnsi="Calibri"/>
          <w:color w:val="595959" w:themeColor="text1" w:themeTint="A6"/>
          <w:sz w:val="26"/>
          <w:szCs w:val="26"/>
        </w:rPr>
        <w:t xml:space="preserve"> con número económico LE-172 (LE guion uno-siete-dos), era quien tenía la obligación de cumplir con lo que llama </w:t>
      </w:r>
      <w:r w:rsidRPr="00A27181">
        <w:rPr>
          <w:rFonts w:ascii="Calibri" w:hAnsi="Calibri"/>
          <w:i/>
          <w:color w:val="595959" w:themeColor="text1" w:themeTint="A6"/>
          <w:sz w:val="26"/>
          <w:szCs w:val="26"/>
        </w:rPr>
        <w:t>“último despacho”</w:t>
      </w:r>
      <w:r>
        <w:rPr>
          <w:rFonts w:ascii="Calibri" w:hAnsi="Calibri" w:cs="Calibri"/>
          <w:bCs/>
          <w:color w:val="767171" w:themeColor="background2" w:themeShade="80"/>
          <w:sz w:val="26"/>
          <w:szCs w:val="26"/>
        </w:rPr>
        <w:t xml:space="preserve">; para así levantar el acta combatida; sin razonar </w:t>
      </w:r>
      <w:r>
        <w:rPr>
          <w:rFonts w:ascii="Calibri" w:hAnsi="Calibri"/>
          <w:color w:val="595959" w:themeColor="text1" w:themeTint="A6"/>
          <w:sz w:val="26"/>
          <w:szCs w:val="26"/>
        </w:rPr>
        <w:t xml:space="preserve">entonces, </w:t>
      </w:r>
      <w:r w:rsidRPr="00890789">
        <w:rPr>
          <w:rFonts w:ascii="Calibri" w:hAnsi="Calibri"/>
          <w:color w:val="595959" w:themeColor="text1" w:themeTint="A6"/>
          <w:sz w:val="26"/>
          <w:szCs w:val="26"/>
        </w:rPr>
        <w:t>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180</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uno-ocho-cero);</w:t>
      </w:r>
      <w:r w:rsidRPr="00890789">
        <w:rPr>
          <w:rFonts w:ascii="Calibri" w:hAnsi="Calibri"/>
          <w:color w:val="595959" w:themeColor="text1" w:themeTint="A6"/>
          <w:sz w:val="26"/>
          <w:szCs w:val="26"/>
        </w:rPr>
        <w:t xml:space="preserve"> 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 . . . . . . . . . . . . . . . . . . . . . . . . . . </w:t>
      </w:r>
      <w:proofErr w:type="gramStart"/>
      <w:r>
        <w:rPr>
          <w:rFonts w:ascii="Calibri" w:hAnsi="Calibri"/>
          <w:color w:val="595959" w:themeColor="text1" w:themeTint="A6"/>
          <w:sz w:val="26"/>
          <w:szCs w:val="26"/>
        </w:rPr>
        <w:t>. . . .</w:t>
      </w:r>
      <w:proofErr w:type="gramEnd"/>
      <w:r>
        <w:rPr>
          <w:rFonts w:ascii="Calibri" w:hAnsi="Calibri"/>
          <w:color w:val="595959" w:themeColor="text1" w:themeTint="A6"/>
          <w:sz w:val="26"/>
          <w:szCs w:val="26"/>
        </w:rPr>
        <w:t xml:space="preserve"> </w:t>
      </w:r>
    </w:p>
    <w:p w:rsidR="00F652AE" w:rsidRPr="004F5D97" w:rsidRDefault="00F652AE" w:rsidP="00F652AE">
      <w:pPr>
        <w:ind w:firstLine="708"/>
        <w:jc w:val="both"/>
        <w:rPr>
          <w:rFonts w:ascii="Calibri" w:hAnsi="Calibri"/>
          <w:color w:val="595959" w:themeColor="text1" w:themeTint="A6"/>
          <w:sz w:val="26"/>
          <w:szCs w:val="26"/>
        </w:rPr>
      </w:pPr>
    </w:p>
    <w:p w:rsidR="00F652AE" w:rsidRDefault="00F652AE" w:rsidP="00F652A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p>
    <w:p w:rsidR="00F652AE" w:rsidRDefault="00F652AE" w:rsidP="00F652A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0089/2doJAM/2018-JN</w:t>
      </w:r>
    </w:p>
    <w:p w:rsidR="00F652AE" w:rsidRDefault="00F652AE" w:rsidP="00F652AE">
      <w:pPr>
        <w:ind w:firstLine="708"/>
        <w:jc w:val="both"/>
        <w:rPr>
          <w:rFonts w:ascii="Calibri" w:hAnsi="Calibri"/>
          <w:color w:val="595959" w:themeColor="text1" w:themeTint="A6"/>
          <w:sz w:val="26"/>
          <w:szCs w:val="26"/>
        </w:rPr>
      </w:pPr>
    </w:p>
    <w:p w:rsidR="00F652AE" w:rsidRPr="004F5D97" w:rsidRDefault="00F652AE" w:rsidP="00F652AE">
      <w:pPr>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w:t>
      </w:r>
    </w:p>
    <w:p w:rsidR="00F652AE" w:rsidRPr="004F5D97" w:rsidRDefault="00F652AE" w:rsidP="00F652AE">
      <w:pPr>
        <w:jc w:val="both"/>
        <w:rPr>
          <w:rFonts w:ascii="Calibri" w:hAnsi="Calibri"/>
          <w:color w:val="595959" w:themeColor="text1" w:themeTint="A6"/>
          <w:sz w:val="26"/>
          <w:szCs w:val="26"/>
        </w:rPr>
      </w:pPr>
    </w:p>
    <w:p w:rsidR="00F652AE" w:rsidRPr="004F5D97" w:rsidRDefault="00F652AE" w:rsidP="00F652AE">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365881 (tres-seis-cinco-ocho-ocho-uno)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25 </w:t>
      </w:r>
      <w:r w:rsidRPr="00E0073D">
        <w:rPr>
          <w:rFonts w:ascii="Calibri" w:hAnsi="Calibri" w:cs="Calibri"/>
          <w:color w:val="595959" w:themeColor="text1" w:themeTint="A6"/>
          <w:sz w:val="26"/>
          <w:szCs w:val="26"/>
        </w:rPr>
        <w:t>veinticinco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año </w:t>
      </w:r>
      <w:r>
        <w:rPr>
          <w:rFonts w:ascii="Calibri" w:hAnsi="Calibri" w:cs="Calibri"/>
          <w:b/>
          <w:color w:val="595959" w:themeColor="text1" w:themeTint="A6"/>
          <w:sz w:val="26"/>
          <w:szCs w:val="26"/>
        </w:rPr>
        <w:t xml:space="preserve">2017 </w:t>
      </w:r>
      <w:r w:rsidRPr="00B32AED">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w:t>
      </w:r>
      <w:r w:rsidRPr="004F5D97">
        <w:rPr>
          <w:rFonts w:ascii="Calibri" w:hAnsi="Calibri"/>
          <w:color w:val="595959" w:themeColor="text1" w:themeTint="A6"/>
          <w:sz w:val="26"/>
        </w:rPr>
        <w:t xml:space="preserve"> </w:t>
      </w:r>
    </w:p>
    <w:p w:rsidR="00F652AE" w:rsidRPr="004F5D97" w:rsidRDefault="00F652AE" w:rsidP="00F652AE">
      <w:pPr>
        <w:jc w:val="both"/>
        <w:rPr>
          <w:rFonts w:ascii="Calibri" w:hAnsi="Calibri" w:cs="Calibri"/>
          <w:color w:val="595959" w:themeColor="text1" w:themeTint="A6"/>
          <w:sz w:val="20"/>
          <w:szCs w:val="20"/>
        </w:rPr>
      </w:pPr>
    </w:p>
    <w:p w:rsidR="00F652AE" w:rsidRPr="004F5D97" w:rsidRDefault="00F652AE" w:rsidP="00F652AE">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lastRenderedPageBreak/>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sexto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652AE" w:rsidRPr="004F5D97" w:rsidRDefault="00F652AE" w:rsidP="00F652AE">
      <w:pPr>
        <w:pStyle w:val="Textoindependiente"/>
        <w:rPr>
          <w:rFonts w:ascii="Calibri" w:hAnsi="Calibri" w:cs="Arial"/>
          <w:color w:val="595959" w:themeColor="text1" w:themeTint="A6"/>
          <w:sz w:val="20"/>
          <w:szCs w:val="27"/>
          <w:lang w:val="es-ES"/>
        </w:rPr>
      </w:pPr>
    </w:p>
    <w:p w:rsidR="00F652AE" w:rsidRPr="004F5D97" w:rsidRDefault="00F652AE" w:rsidP="00F652A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652AE" w:rsidRPr="004F5D97" w:rsidRDefault="00F652AE" w:rsidP="00F652AE">
      <w:pPr>
        <w:pStyle w:val="Textoindependiente"/>
        <w:rPr>
          <w:rFonts w:ascii="Calibri" w:hAnsi="Calibri"/>
          <w:b/>
          <w:bCs/>
          <w:i/>
          <w:iCs/>
          <w:color w:val="595959" w:themeColor="text1" w:themeTint="A6"/>
          <w:sz w:val="20"/>
          <w:szCs w:val="20"/>
        </w:rPr>
      </w:pPr>
    </w:p>
    <w:p w:rsidR="00F652AE" w:rsidRPr="004F5D97" w:rsidRDefault="00F652AE" w:rsidP="00F652AE">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F652AE" w:rsidRPr="004F5D97" w:rsidRDefault="00F652AE" w:rsidP="00F652AE">
      <w:pPr>
        <w:pStyle w:val="Textoindependiente"/>
        <w:ind w:firstLine="708"/>
        <w:rPr>
          <w:rFonts w:ascii="Calibri" w:hAnsi="Calibri"/>
          <w:b/>
          <w:i/>
          <w:color w:val="595959" w:themeColor="text1" w:themeTint="A6"/>
          <w:sz w:val="20"/>
          <w:szCs w:val="20"/>
        </w:rPr>
      </w:pPr>
    </w:p>
    <w:p w:rsidR="00F652AE" w:rsidRPr="004F5D97" w:rsidRDefault="00F652AE" w:rsidP="00F652AE">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7234059</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siete-dos-tres-cuatro-cero-cinco-nueve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30 treinta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2017 dos mil diecisiete</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w:t>
      </w:r>
    </w:p>
    <w:p w:rsidR="00F652AE" w:rsidRPr="004F5D97" w:rsidRDefault="00F652AE" w:rsidP="00F652AE">
      <w:pPr>
        <w:pStyle w:val="Textoindependiente"/>
        <w:ind w:firstLine="708"/>
        <w:rPr>
          <w:rFonts w:ascii="Calibri" w:hAnsi="Calibri" w:cs="Arial"/>
          <w:color w:val="595959" w:themeColor="text1" w:themeTint="A6"/>
          <w:sz w:val="26"/>
          <w:szCs w:val="27"/>
        </w:rPr>
      </w:pPr>
    </w:p>
    <w:p w:rsidR="00F652AE" w:rsidRPr="004F5D97" w:rsidRDefault="00F652AE" w:rsidP="00F652A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w:t>
      </w:r>
    </w:p>
    <w:p w:rsidR="00F652AE" w:rsidRPr="004F5D97" w:rsidRDefault="00F652AE" w:rsidP="00F652AE">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652AE" w:rsidRPr="004F5D97" w:rsidRDefault="00F652AE" w:rsidP="00F652AE">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4F5D97">
        <w:rPr>
          <w:rFonts w:ascii="Calibri" w:hAnsi="Calibri" w:cs="Arial"/>
          <w:i/>
          <w:color w:val="595959" w:themeColor="text1" w:themeTint="A6"/>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F652AE" w:rsidRPr="004F5D97" w:rsidRDefault="00F652AE" w:rsidP="00F652AE">
      <w:pPr>
        <w:pStyle w:val="Textoindependiente"/>
        <w:ind w:firstLine="708"/>
        <w:rPr>
          <w:rFonts w:ascii="Calibri" w:hAnsi="Calibri"/>
          <w:color w:val="595959" w:themeColor="text1" w:themeTint="A6"/>
          <w:sz w:val="20"/>
          <w:szCs w:val="20"/>
        </w:rPr>
      </w:pPr>
    </w:p>
    <w:p w:rsidR="00F652AE" w:rsidRPr="004F5D97" w:rsidRDefault="00F652AE" w:rsidP="00F652A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F652AE" w:rsidRPr="004F5D97" w:rsidRDefault="00F652AE" w:rsidP="00F652AE">
      <w:pPr>
        <w:pStyle w:val="Textoindependiente"/>
        <w:ind w:firstLine="708"/>
        <w:rPr>
          <w:rFonts w:ascii="Calibri" w:hAnsi="Calibri" w:cs="Calibri"/>
          <w:color w:val="595959" w:themeColor="text1" w:themeTint="A6"/>
          <w:sz w:val="20"/>
          <w:szCs w:val="20"/>
        </w:rPr>
      </w:pPr>
    </w:p>
    <w:p w:rsidR="00F652AE" w:rsidRPr="004F5D97" w:rsidRDefault="00F652AE" w:rsidP="00F652AE">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F652AE" w:rsidRPr="004F5D97" w:rsidRDefault="00F652AE" w:rsidP="00F652AE">
      <w:pPr>
        <w:pStyle w:val="Textoindependiente"/>
        <w:rPr>
          <w:rFonts w:ascii="Calibri" w:hAnsi="Calibri" w:cs="Calibri"/>
          <w:color w:val="595959" w:themeColor="text1" w:themeTint="A6"/>
          <w:sz w:val="20"/>
          <w:szCs w:val="20"/>
        </w:rPr>
      </w:pPr>
    </w:p>
    <w:p w:rsidR="00F652AE" w:rsidRPr="004F5D97" w:rsidRDefault="00F652AE" w:rsidP="00F652AE">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652AE" w:rsidRPr="004F5D97" w:rsidRDefault="00F652AE" w:rsidP="00F652AE">
      <w:pPr>
        <w:pStyle w:val="Textoindependiente"/>
        <w:ind w:firstLine="708"/>
        <w:rPr>
          <w:rFonts w:ascii="Calibri" w:hAnsi="Calibri" w:cs="Calibri"/>
          <w:color w:val="595959" w:themeColor="text1" w:themeTint="A6"/>
          <w:sz w:val="20"/>
          <w:szCs w:val="20"/>
        </w:rPr>
      </w:pPr>
    </w:p>
    <w:p w:rsidR="00F652AE" w:rsidRPr="006857F2" w:rsidRDefault="00F652AE" w:rsidP="00F652AE">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F652AE" w:rsidRPr="004F5D97" w:rsidRDefault="00F652AE" w:rsidP="00F652AE">
      <w:pPr>
        <w:pStyle w:val="Textoindependiente"/>
        <w:ind w:firstLine="708"/>
        <w:rPr>
          <w:rFonts w:ascii="Calibri" w:hAnsi="Calibri" w:cs="Calibri"/>
          <w:bCs/>
          <w:iCs/>
          <w:color w:val="595959" w:themeColor="text1" w:themeTint="A6"/>
          <w:sz w:val="20"/>
          <w:szCs w:val="20"/>
        </w:rPr>
      </w:pPr>
    </w:p>
    <w:p w:rsidR="00F652AE" w:rsidRPr="004F5D97" w:rsidRDefault="00F652AE" w:rsidP="00F652AE">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365881 (tres-seis-cinco-ocho-ocho-uno)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25 </w:t>
      </w:r>
      <w:r w:rsidRPr="00583B2F">
        <w:rPr>
          <w:rFonts w:ascii="Calibri" w:hAnsi="Calibri" w:cs="Calibri"/>
          <w:color w:val="595959" w:themeColor="text1" w:themeTint="A6"/>
          <w:sz w:val="26"/>
          <w:szCs w:val="26"/>
        </w:rPr>
        <w:t>veinticinco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2017 </w:t>
      </w:r>
      <w:r w:rsidRPr="00B32AED">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w:t>
      </w:r>
    </w:p>
    <w:p w:rsidR="00F652AE" w:rsidRPr="004F5D97" w:rsidRDefault="00F652AE" w:rsidP="00F652AE">
      <w:pPr>
        <w:ind w:firstLine="708"/>
        <w:jc w:val="both"/>
        <w:rPr>
          <w:rFonts w:ascii="Calibri" w:hAnsi="Calibri" w:cs="Calibri"/>
          <w:b/>
          <w:bCs/>
          <w:i/>
          <w:iCs/>
          <w:color w:val="595959" w:themeColor="text1" w:themeTint="A6"/>
          <w:sz w:val="26"/>
          <w:szCs w:val="26"/>
        </w:rPr>
      </w:pPr>
    </w:p>
    <w:p w:rsidR="00F652AE" w:rsidRPr="004F5D97" w:rsidRDefault="00F652AE" w:rsidP="00F652AE">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652AE" w:rsidRDefault="00F652AE" w:rsidP="00F652A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0089/2doJAM/2018-JN</w:t>
      </w:r>
    </w:p>
    <w:p w:rsidR="00F652AE" w:rsidRPr="004F5D97" w:rsidRDefault="00F652AE" w:rsidP="00F652AE">
      <w:pPr>
        <w:ind w:firstLine="708"/>
        <w:jc w:val="both"/>
        <w:rPr>
          <w:rFonts w:ascii="Calibri" w:hAnsi="Calibri" w:cs="Calibri"/>
          <w:b/>
          <w:color w:val="595959" w:themeColor="text1" w:themeTint="A6"/>
          <w:sz w:val="20"/>
          <w:szCs w:val="20"/>
        </w:rPr>
      </w:pPr>
    </w:p>
    <w:p w:rsidR="00F652AE" w:rsidRPr="004F5D97" w:rsidRDefault="00F652AE" w:rsidP="00F652AE">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F652AE" w:rsidRPr="004F5D97" w:rsidRDefault="00F652AE" w:rsidP="00F652AE">
      <w:pPr>
        <w:jc w:val="both"/>
        <w:rPr>
          <w:rFonts w:ascii="Calibri" w:hAnsi="Calibri" w:cs="Calibri"/>
          <w:color w:val="595959" w:themeColor="text1" w:themeTint="A6"/>
          <w:sz w:val="20"/>
          <w:szCs w:val="20"/>
        </w:rPr>
      </w:pPr>
    </w:p>
    <w:p w:rsidR="00F652AE" w:rsidRPr="004F5D97" w:rsidRDefault="00F652AE" w:rsidP="00F652A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w:t>
      </w:r>
      <w:r>
        <w:rPr>
          <w:rFonts w:ascii="Calibri" w:hAnsi="Calibri" w:cs="Calibri"/>
          <w:color w:val="595959" w:themeColor="text1" w:themeTint="A6"/>
          <w:sz w:val="26"/>
          <w:szCs w:val="26"/>
        </w:rPr>
        <w:t xml:space="preserve"> . . . . . . . . . . . . . . . . . . . . . .</w:t>
      </w:r>
      <w:r w:rsidRPr="004F5D97">
        <w:rPr>
          <w:rFonts w:ascii="Calibri" w:hAnsi="Calibri" w:cs="Calibri"/>
          <w:color w:val="595959" w:themeColor="text1" w:themeTint="A6"/>
          <w:sz w:val="26"/>
          <w:szCs w:val="26"/>
        </w:rPr>
        <w:t xml:space="preserve"> . . . . . . . . . . . . . . . . . . </w:t>
      </w:r>
      <w:r>
        <w:rPr>
          <w:rFonts w:ascii="Calibri" w:hAnsi="Calibri" w:cs="Calibri"/>
          <w:color w:val="595959" w:themeColor="text1" w:themeTint="A6"/>
          <w:sz w:val="26"/>
          <w:szCs w:val="26"/>
        </w:rPr>
        <w:t xml:space="preserve">.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F652AE" w:rsidRPr="004F5D97" w:rsidRDefault="00F652AE" w:rsidP="00F652AE">
      <w:pPr>
        <w:pStyle w:val="Textoindependiente"/>
        <w:rPr>
          <w:rFonts w:ascii="Calibri" w:hAnsi="Calibri" w:cs="Calibri"/>
          <w:color w:val="595959" w:themeColor="text1" w:themeTint="A6"/>
          <w:sz w:val="20"/>
          <w:szCs w:val="20"/>
        </w:rPr>
      </w:pPr>
    </w:p>
    <w:p w:rsidR="00F652AE" w:rsidRPr="004F5D97" w:rsidRDefault="00F652AE" w:rsidP="00F652AE">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F652AE" w:rsidRPr="004F5D97" w:rsidRDefault="00F652AE" w:rsidP="00F652AE">
      <w:pPr>
        <w:pStyle w:val="Textoindependiente"/>
        <w:rPr>
          <w:rFonts w:ascii="Calibri" w:hAnsi="Calibri" w:cs="Calibri"/>
          <w:color w:val="595959" w:themeColor="text1" w:themeTint="A6"/>
          <w:sz w:val="20"/>
          <w:szCs w:val="20"/>
        </w:rPr>
      </w:pPr>
    </w:p>
    <w:p w:rsidR="00F652AE" w:rsidRPr="004F5D97" w:rsidRDefault="00F652AE" w:rsidP="00F652A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F652AE" w:rsidRPr="004F5D97" w:rsidRDefault="00F652AE" w:rsidP="00F652AE">
      <w:pPr>
        <w:pStyle w:val="Textoindependiente"/>
        <w:rPr>
          <w:rFonts w:ascii="Calibri" w:hAnsi="Calibri" w:cs="Calibri"/>
          <w:color w:val="595959" w:themeColor="text1" w:themeTint="A6"/>
          <w:sz w:val="20"/>
          <w:szCs w:val="20"/>
        </w:rPr>
      </w:pPr>
    </w:p>
    <w:p w:rsidR="00F652AE" w:rsidRPr="004F5D97"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Default="00F652AE" w:rsidP="00F652AE">
      <w:pPr>
        <w:rPr>
          <w:color w:val="595959" w:themeColor="text1" w:themeTint="A6"/>
        </w:rPr>
      </w:pPr>
    </w:p>
    <w:p w:rsidR="00F652AE" w:rsidRPr="007B4BC2" w:rsidRDefault="00F652AE" w:rsidP="00F652AE">
      <w:pPr>
        <w:ind w:firstLine="708"/>
        <w:jc w:val="both"/>
        <w:rPr>
          <w:rFonts w:asciiTheme="minorHAnsi" w:hAnsiTheme="minorHAnsi" w:cstheme="minorHAnsi"/>
          <w:b/>
          <w:color w:val="595959" w:themeColor="text1" w:themeTint="A6"/>
        </w:rPr>
      </w:pPr>
      <w:r w:rsidRPr="007B4BC2">
        <w:rPr>
          <w:rFonts w:asciiTheme="minorHAnsi" w:hAnsiTheme="minorHAnsi" w:cstheme="minorHAnsi"/>
          <w:b/>
          <w:color w:val="595959" w:themeColor="text1" w:themeTint="A6"/>
        </w:rPr>
        <w:t>LA PRESENTE FOJA FORMA PARTE DE LA SENTENCIA DICTADA EL DÍA 20 VEINTE DE JULIO DEL AÑO 2018 DOS MIL DIECIOCHO EN EL PROCESO ADMINISTRATIVO CON NÚMERO 0089/2doJAM/2018-JN.</w:t>
      </w:r>
      <w:r>
        <w:rPr>
          <w:rFonts w:asciiTheme="minorHAnsi" w:hAnsiTheme="minorHAnsi" w:cstheme="minorHAnsi"/>
          <w:b/>
          <w:color w:val="595959" w:themeColor="text1" w:themeTint="A6"/>
        </w:rPr>
        <w:t xml:space="preserve"> . . . . . . . . . . . . . . . . . . . . . . . . . . . . . . . . . . . . . . . </w:t>
      </w:r>
      <w:proofErr w:type="gramStart"/>
      <w:r>
        <w:rPr>
          <w:rFonts w:asciiTheme="minorHAnsi" w:hAnsiTheme="minorHAnsi" w:cstheme="minorHAnsi"/>
          <w:b/>
          <w:color w:val="595959" w:themeColor="text1" w:themeTint="A6"/>
        </w:rPr>
        <w:t>. . . .</w:t>
      </w:r>
      <w:proofErr w:type="gramEnd"/>
      <w:r>
        <w:rPr>
          <w:rFonts w:asciiTheme="minorHAnsi" w:hAnsiTheme="minorHAnsi" w:cstheme="minorHAnsi"/>
          <w:b/>
          <w:color w:val="595959" w:themeColor="text1" w:themeTint="A6"/>
        </w:rPr>
        <w:t xml:space="preserve">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AE"/>
    <w:rsid w:val="00235EAE"/>
    <w:rsid w:val="00F65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75AB1-88F7-4487-9B5B-E113FC5C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2A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652AE"/>
    <w:pPr>
      <w:jc w:val="both"/>
    </w:pPr>
    <w:rPr>
      <w:lang w:val="es-MX"/>
    </w:rPr>
  </w:style>
  <w:style w:type="character" w:customStyle="1" w:styleId="TextoindependienteCar">
    <w:name w:val="Texto independiente Car"/>
    <w:basedOn w:val="Fuentedeprrafopredeter"/>
    <w:link w:val="Textoindependiente"/>
    <w:rsid w:val="00F652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652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652A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4192</Words>
  <Characters>23056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2018-08-29T14:24:00Z</dcterms:created>
  <dcterms:modified xsi:type="dcterms:W3CDTF">2018-08-29T14:25:00Z</dcterms:modified>
</cp:coreProperties>
</file>